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9B264" w14:textId="77777777" w:rsidR="00F07C63" w:rsidRDefault="00F07C63">
      <w:pPr>
        <w:jc w:val="center"/>
        <w:rPr>
          <w:b/>
          <w:caps/>
          <w:sz w:val="28"/>
          <w:lang w:eastAsia="ar-SA"/>
        </w:rPr>
      </w:pPr>
    </w:p>
    <w:p w14:paraId="4F3D85F0" w14:textId="77777777" w:rsidR="00F07C63" w:rsidRDefault="004663D1">
      <w:pPr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 rajono savivaldybės taryba</w:t>
      </w:r>
    </w:p>
    <w:p w14:paraId="06481957" w14:textId="77777777" w:rsidR="00F07C63" w:rsidRDefault="00F07C63">
      <w:pPr>
        <w:rPr>
          <w:caps/>
          <w:szCs w:val="24"/>
        </w:rPr>
      </w:pPr>
    </w:p>
    <w:p w14:paraId="1700C738" w14:textId="77777777" w:rsidR="00F07C63" w:rsidRDefault="004663D1">
      <w:pPr>
        <w:jc w:val="center"/>
        <w:rPr>
          <w:b/>
        </w:rPr>
      </w:pPr>
      <w:r>
        <w:rPr>
          <w:b/>
        </w:rPr>
        <w:t>SPRENDIMAS</w:t>
      </w:r>
    </w:p>
    <w:p w14:paraId="13E7740E" w14:textId="1A47BA40" w:rsidR="00F07C63" w:rsidRDefault="004663D1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DĖL UAB ,,SKUODO ŠILUMA“ KOREGUOTO ŠILUMOS GAMYBOS IR (AR) TIEKIMO PAJAMŲ BAZINIO LYGIO NUSTATYMO</w:t>
      </w:r>
    </w:p>
    <w:p w14:paraId="315C0638" w14:textId="77777777" w:rsidR="00F07C63" w:rsidRDefault="00F07C63">
      <w:pPr>
        <w:jc w:val="center"/>
        <w:rPr>
          <w:b/>
          <w:bCs/>
          <w:sz w:val="28"/>
          <w:szCs w:val="28"/>
        </w:rPr>
      </w:pPr>
    </w:p>
    <w:p w14:paraId="3267509C" w14:textId="701723CA" w:rsidR="00F07C63" w:rsidRDefault="004663D1">
      <w:pPr>
        <w:jc w:val="center"/>
        <w:rPr>
          <w:szCs w:val="24"/>
        </w:rPr>
      </w:pPr>
      <w:r>
        <w:rPr>
          <w:szCs w:val="24"/>
        </w:rPr>
        <w:t>2025 m. rugpjūčio 19</w:t>
      </w:r>
      <w:r>
        <w:rPr>
          <w:szCs w:val="24"/>
        </w:rPr>
        <w:t xml:space="preserve"> d. Nr. T10-187</w:t>
      </w:r>
    </w:p>
    <w:p w14:paraId="408C4857" w14:textId="77777777" w:rsidR="00F07C63" w:rsidRDefault="004663D1">
      <w:pPr>
        <w:jc w:val="center"/>
        <w:rPr>
          <w:szCs w:val="24"/>
        </w:rPr>
      </w:pPr>
      <w:r>
        <w:rPr>
          <w:szCs w:val="24"/>
        </w:rPr>
        <w:t>Skuodas</w:t>
      </w:r>
    </w:p>
    <w:p w14:paraId="60BFF903" w14:textId="77777777" w:rsidR="00F07C63" w:rsidRDefault="00F07C63">
      <w:pPr>
        <w:rPr>
          <w:szCs w:val="24"/>
        </w:rPr>
      </w:pPr>
    </w:p>
    <w:p w14:paraId="3FC0C5E7" w14:textId="77777777" w:rsidR="00F07C63" w:rsidRDefault="00F07C63">
      <w:pPr>
        <w:rPr>
          <w:szCs w:val="24"/>
        </w:rPr>
      </w:pPr>
    </w:p>
    <w:p w14:paraId="6174F247" w14:textId="77777777" w:rsidR="00F07C63" w:rsidRDefault="00F07C63">
      <w:pPr>
        <w:rPr>
          <w:szCs w:val="24"/>
        </w:rPr>
      </w:pPr>
    </w:p>
    <w:p w14:paraId="5E7F72F2" w14:textId="4996A72D" w:rsidR="00F07C63" w:rsidRDefault="004663D1">
      <w:pPr>
        <w:tabs>
          <w:tab w:val="left" w:pos="1247"/>
        </w:tabs>
        <w:ind w:firstLine="1247"/>
        <w:jc w:val="both"/>
      </w:pPr>
      <w:r>
        <w:t xml:space="preserve">Vadovaudamasi Lietuvos Respublikos vietos savivaldos įstatymo 6 straipsnio 30 punktu, 15 straipsnio 2 dalies 29 punktu, Lietuvos Respublikos šilumos ūkio įstatymo 32 straipsnio 8 dalies 1 punktu, </w:t>
      </w:r>
      <w:bookmarkStart w:id="0" w:name="__DdeLink__243_1781181147"/>
      <w:r>
        <w:t xml:space="preserve">Valstybinės kainų ir energetikos kontrolės komisijos </w:t>
      </w:r>
      <w:bookmarkEnd w:id="0"/>
      <w:r>
        <w:t>2009 m. liepos 8 d. nutarimu Nr. O3-96 „</w:t>
      </w:r>
      <w:bookmarkStart w:id="1" w:name="mainForm%3AlaTitle"/>
      <w:bookmarkEnd w:id="1"/>
      <w:r>
        <w:t xml:space="preserve">Dėl Šilumos kainų nustatymo metodikos“ patvirtintos Šilumos kainų nustatymo metodikos 58.3 papunkčiu ir atsižvelgdama į uždarosios akcinės bendrovės „Skuodo šiluma“ 2025 m. liepos 29 d. raštą Nr. R1-244 „Dėl UAB „Skuodo šiluma“ šilumos gamybos ir (ar) tiekimo pajamų bazinio lygio koregavimo“, Skuodo rajono savivaldybės taryba  </w:t>
      </w:r>
      <w:r w:rsidRPr="004663D1">
        <w:rPr>
          <w:spacing w:val="40"/>
        </w:rPr>
        <w:t>nusprendžia</w:t>
      </w:r>
      <w:r>
        <w:t xml:space="preserve">: </w:t>
      </w:r>
    </w:p>
    <w:p w14:paraId="5A698FFE" w14:textId="33983600" w:rsidR="00F07C63" w:rsidRDefault="004663D1">
      <w:pPr>
        <w:ind w:firstLine="1259"/>
        <w:jc w:val="both"/>
        <w:rPr>
          <w:szCs w:val="24"/>
        </w:rPr>
      </w:pPr>
      <w:r>
        <w:rPr>
          <w:szCs w:val="24"/>
        </w:rPr>
        <w:t xml:space="preserve">1. Nustatyti </w:t>
      </w:r>
      <w:r>
        <w:rPr>
          <w:szCs w:val="24"/>
        </w:rPr>
        <w:t xml:space="preserve">UAB ,,Skuodo šiluma“ koreguotą šilumos gamybos ir (ar) tiekimo pajamų bazinį lygį (be PVM): </w:t>
      </w:r>
    </w:p>
    <w:p w14:paraId="1EC5FA90" w14:textId="77777777" w:rsidR="00F07C63" w:rsidRDefault="004663D1">
      <w:pPr>
        <w:ind w:firstLine="1259"/>
        <w:jc w:val="both"/>
        <w:rPr>
          <w:szCs w:val="24"/>
        </w:rPr>
      </w:pPr>
      <w:r>
        <w:rPr>
          <w:szCs w:val="24"/>
        </w:rPr>
        <w:t>1.1. koreguoto šilumos gamybos (įskaitant perkamą šilumą) pajamų bazinio lygio, išreiškiamo formule 506 865 + R</w:t>
      </w:r>
      <w:r>
        <w:rPr>
          <w:szCs w:val="24"/>
          <w:vertAlign w:val="subscript"/>
        </w:rPr>
        <w:t>H</w:t>
      </w:r>
      <w:r>
        <w:rPr>
          <w:szCs w:val="24"/>
        </w:rPr>
        <w:t>,</w:t>
      </w:r>
      <w:r>
        <w:rPr>
          <w:szCs w:val="24"/>
          <w:vertAlign w:val="subscript"/>
        </w:rPr>
        <w:t>KD</w:t>
      </w:r>
      <w:r>
        <w:rPr>
          <w:szCs w:val="24"/>
        </w:rPr>
        <w:t>, dalis:</w:t>
      </w:r>
    </w:p>
    <w:p w14:paraId="2C2A2062" w14:textId="77777777" w:rsidR="00F07C63" w:rsidRDefault="004663D1">
      <w:pPr>
        <w:ind w:firstLine="1259"/>
        <w:jc w:val="both"/>
        <w:rPr>
          <w:szCs w:val="24"/>
        </w:rPr>
      </w:pPr>
      <w:r>
        <w:rPr>
          <w:szCs w:val="24"/>
        </w:rPr>
        <w:t>1.1.1. pastoviąją dalį – 506 865 Eur;</w:t>
      </w:r>
    </w:p>
    <w:p w14:paraId="672920AC" w14:textId="77777777" w:rsidR="00F07C63" w:rsidRDefault="004663D1">
      <w:pPr>
        <w:ind w:firstLine="1259"/>
        <w:jc w:val="both"/>
        <w:rPr>
          <w:szCs w:val="24"/>
        </w:rPr>
      </w:pPr>
      <w:r>
        <w:rPr>
          <w:szCs w:val="24"/>
        </w:rPr>
        <w:t>1.1.2. kintamąją dalį – R</w:t>
      </w:r>
      <w:r>
        <w:rPr>
          <w:szCs w:val="24"/>
          <w:vertAlign w:val="subscript"/>
        </w:rPr>
        <w:t>H</w:t>
      </w:r>
      <w:r>
        <w:rPr>
          <w:szCs w:val="24"/>
        </w:rPr>
        <w:t>,</w:t>
      </w:r>
      <w:r>
        <w:rPr>
          <w:szCs w:val="24"/>
          <w:vertAlign w:val="subscript"/>
        </w:rPr>
        <w:t>KD</w:t>
      </w:r>
      <w:r>
        <w:rPr>
          <w:szCs w:val="24"/>
        </w:rPr>
        <w:t xml:space="preserve">; </w:t>
      </w:r>
    </w:p>
    <w:p w14:paraId="2FD754DB" w14:textId="77777777" w:rsidR="00F07C63" w:rsidRDefault="004663D1">
      <w:pPr>
        <w:ind w:firstLine="1259"/>
        <w:jc w:val="both"/>
        <w:rPr>
          <w:szCs w:val="24"/>
        </w:rPr>
      </w:pPr>
      <w:r>
        <w:rPr>
          <w:szCs w:val="24"/>
        </w:rPr>
        <w:t>1.2. koreguoto šilumos perdavimo pajamų bazinio lygio, išreiškiamo formule 280 149 + R</w:t>
      </w:r>
      <w:r>
        <w:rPr>
          <w:szCs w:val="24"/>
          <w:vertAlign w:val="subscript"/>
        </w:rPr>
        <w:t>HT</w:t>
      </w:r>
      <w:r>
        <w:rPr>
          <w:szCs w:val="24"/>
        </w:rPr>
        <w:t>,</w:t>
      </w:r>
      <w:r>
        <w:rPr>
          <w:szCs w:val="24"/>
          <w:vertAlign w:val="subscript"/>
        </w:rPr>
        <w:t>KD</w:t>
      </w:r>
      <w:r>
        <w:rPr>
          <w:szCs w:val="24"/>
        </w:rPr>
        <w:t xml:space="preserve">, dalis: </w:t>
      </w:r>
    </w:p>
    <w:p w14:paraId="72DF1E63" w14:textId="77777777" w:rsidR="00F07C63" w:rsidRDefault="004663D1">
      <w:pPr>
        <w:ind w:firstLine="1259"/>
        <w:jc w:val="both"/>
        <w:rPr>
          <w:szCs w:val="24"/>
        </w:rPr>
      </w:pPr>
      <w:r>
        <w:rPr>
          <w:szCs w:val="24"/>
        </w:rPr>
        <w:t xml:space="preserve">1.2.1. pastoviąją dalį – 280 149 Eur; </w:t>
      </w:r>
    </w:p>
    <w:p w14:paraId="749DAB15" w14:textId="77777777" w:rsidR="00F07C63" w:rsidRDefault="004663D1">
      <w:pPr>
        <w:ind w:firstLine="1259"/>
        <w:jc w:val="both"/>
        <w:rPr>
          <w:szCs w:val="24"/>
        </w:rPr>
      </w:pPr>
      <w:r>
        <w:rPr>
          <w:szCs w:val="24"/>
        </w:rPr>
        <w:t>1.2.2. kintamąją dalį – R</w:t>
      </w:r>
      <w:r>
        <w:rPr>
          <w:szCs w:val="24"/>
          <w:vertAlign w:val="subscript"/>
        </w:rPr>
        <w:t>HT</w:t>
      </w:r>
      <w:r>
        <w:rPr>
          <w:szCs w:val="24"/>
        </w:rPr>
        <w:t>,</w:t>
      </w:r>
      <w:r>
        <w:rPr>
          <w:szCs w:val="24"/>
          <w:vertAlign w:val="subscript"/>
        </w:rPr>
        <w:t>KD</w:t>
      </w:r>
      <w:r>
        <w:rPr>
          <w:szCs w:val="24"/>
        </w:rPr>
        <w:t xml:space="preserve">; </w:t>
      </w:r>
    </w:p>
    <w:p w14:paraId="5FB92CDA" w14:textId="77777777" w:rsidR="00F07C63" w:rsidRDefault="004663D1">
      <w:pPr>
        <w:ind w:firstLine="1259"/>
        <w:jc w:val="both"/>
        <w:rPr>
          <w:szCs w:val="24"/>
        </w:rPr>
      </w:pPr>
      <w:r>
        <w:rPr>
          <w:szCs w:val="24"/>
        </w:rPr>
        <w:t xml:space="preserve">1.3. koreguoto mažmeninio aptarnavimo pajamų bazinį lygį – 30 044 Eur. </w:t>
      </w:r>
    </w:p>
    <w:p w14:paraId="5DFA9A82" w14:textId="77777777" w:rsidR="00F07C63" w:rsidRDefault="004663D1">
      <w:pPr>
        <w:ind w:firstLine="1259"/>
        <w:jc w:val="both"/>
        <w:rPr>
          <w:szCs w:val="24"/>
        </w:rPr>
      </w:pPr>
      <w:r>
        <w:rPr>
          <w:szCs w:val="24"/>
        </w:rPr>
        <w:t>2. Nustatyti kintamųjų dalių R</w:t>
      </w:r>
      <w:r>
        <w:rPr>
          <w:szCs w:val="24"/>
          <w:vertAlign w:val="subscript"/>
        </w:rPr>
        <w:t>H</w:t>
      </w:r>
      <w:r>
        <w:rPr>
          <w:szCs w:val="24"/>
        </w:rPr>
        <w:t>,</w:t>
      </w:r>
      <w:r>
        <w:rPr>
          <w:szCs w:val="24"/>
          <w:vertAlign w:val="subscript"/>
        </w:rPr>
        <w:t>KD</w:t>
      </w:r>
      <w:r>
        <w:rPr>
          <w:szCs w:val="24"/>
        </w:rPr>
        <w:t>, R</w:t>
      </w:r>
      <w:r>
        <w:rPr>
          <w:szCs w:val="24"/>
          <w:vertAlign w:val="subscript"/>
        </w:rPr>
        <w:t>HT</w:t>
      </w:r>
      <w:r>
        <w:rPr>
          <w:szCs w:val="24"/>
        </w:rPr>
        <w:t>,</w:t>
      </w:r>
      <w:r>
        <w:rPr>
          <w:szCs w:val="24"/>
          <w:vertAlign w:val="subscript"/>
        </w:rPr>
        <w:t>KD</w:t>
      </w:r>
      <w:r>
        <w:rPr>
          <w:szCs w:val="24"/>
        </w:rPr>
        <w:t xml:space="preserve"> ir R</w:t>
      </w:r>
      <w:r>
        <w:rPr>
          <w:szCs w:val="24"/>
          <w:vertAlign w:val="subscript"/>
        </w:rPr>
        <w:t>H</w:t>
      </w:r>
      <w:r>
        <w:rPr>
          <w:szCs w:val="24"/>
        </w:rPr>
        <w:t xml:space="preserve"> formules: </w:t>
      </w:r>
    </w:p>
    <w:tbl>
      <w:tblPr>
        <w:tblStyle w:val="Lentelstinklelis"/>
        <w:tblW w:w="9628" w:type="dxa"/>
        <w:tblLayout w:type="fixed"/>
        <w:tblLook w:val="04A0" w:firstRow="1" w:lastRow="0" w:firstColumn="1" w:lastColumn="0" w:noHBand="0" w:noVBand="1"/>
      </w:tblPr>
      <w:tblGrid>
        <w:gridCol w:w="690"/>
        <w:gridCol w:w="3711"/>
        <w:gridCol w:w="5227"/>
      </w:tblGrid>
      <w:tr w:rsidR="00F07C63" w14:paraId="6F032F72" w14:textId="77777777">
        <w:tc>
          <w:tcPr>
            <w:tcW w:w="690" w:type="dxa"/>
          </w:tcPr>
          <w:p w14:paraId="72065BF8" w14:textId="77777777" w:rsidR="00F07C63" w:rsidRDefault="004663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Eil. Nr.</w:t>
            </w:r>
          </w:p>
        </w:tc>
        <w:tc>
          <w:tcPr>
            <w:tcW w:w="3711" w:type="dxa"/>
          </w:tcPr>
          <w:p w14:paraId="790324C3" w14:textId="77777777" w:rsidR="00F07C63" w:rsidRDefault="004663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Dedamoji</w:t>
            </w:r>
          </w:p>
        </w:tc>
        <w:tc>
          <w:tcPr>
            <w:tcW w:w="5227" w:type="dxa"/>
          </w:tcPr>
          <w:p w14:paraId="08A64DCC" w14:textId="77777777" w:rsidR="00F07C63" w:rsidRDefault="004663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Formulė</w:t>
            </w:r>
          </w:p>
        </w:tc>
      </w:tr>
      <w:tr w:rsidR="00F07C63" w14:paraId="02FED0A0" w14:textId="77777777">
        <w:tc>
          <w:tcPr>
            <w:tcW w:w="690" w:type="dxa"/>
          </w:tcPr>
          <w:p w14:paraId="68402C49" w14:textId="77777777" w:rsidR="00F07C63" w:rsidRDefault="004663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3711" w:type="dxa"/>
          </w:tcPr>
          <w:p w14:paraId="00EFE0BD" w14:textId="77777777" w:rsidR="00F07C63" w:rsidRDefault="004663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šilumos gamybos (įskaitant perkamą šilumą) pajamų bazinio lygio kintamoji dalis</w:t>
            </w:r>
          </w:p>
        </w:tc>
        <w:tc>
          <w:tcPr>
            <w:tcW w:w="5227" w:type="dxa"/>
          </w:tcPr>
          <w:p w14:paraId="0D8D5B93" w14:textId="77777777" w:rsidR="00F07C63" w:rsidRDefault="004663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R</w:t>
            </w:r>
            <w:r>
              <w:rPr>
                <w:szCs w:val="24"/>
                <w:vertAlign w:val="subscript"/>
              </w:rPr>
              <w:t>H</w:t>
            </w:r>
            <w:r>
              <w:rPr>
                <w:szCs w:val="24"/>
              </w:rPr>
              <w:t>,</w:t>
            </w:r>
            <w:r>
              <w:rPr>
                <w:szCs w:val="24"/>
                <w:vertAlign w:val="subscript"/>
              </w:rPr>
              <w:t>KD</w:t>
            </w:r>
            <w:r>
              <w:rPr>
                <w:szCs w:val="24"/>
              </w:rPr>
              <w:t xml:space="preserve"> = 2899 + (15 831 × </w:t>
            </w:r>
            <w:proofErr w:type="spellStart"/>
            <w:r>
              <w:rPr>
                <w:szCs w:val="24"/>
              </w:rPr>
              <w:t>p</w:t>
            </w:r>
            <w:r>
              <w:rPr>
                <w:szCs w:val="24"/>
                <w:vertAlign w:val="subscript"/>
              </w:rPr>
              <w:t>F</w:t>
            </w:r>
            <w:proofErr w:type="spellEnd"/>
            <w:r>
              <w:rPr>
                <w:szCs w:val="24"/>
              </w:rPr>
              <w:t xml:space="preserve"> + 88 795× </w:t>
            </w:r>
            <w:proofErr w:type="spellStart"/>
            <w:r>
              <w:rPr>
                <w:szCs w:val="24"/>
              </w:rPr>
              <w:t>p</w:t>
            </w:r>
            <w:r>
              <w:rPr>
                <w:szCs w:val="24"/>
                <w:vertAlign w:val="subscript"/>
              </w:rPr>
              <w:t>E</w:t>
            </w:r>
            <w:proofErr w:type="spellEnd"/>
            <w:r>
              <w:rPr>
                <w:szCs w:val="24"/>
              </w:rPr>
              <w:t xml:space="preserve"> + 73 × </w:t>
            </w:r>
            <w:proofErr w:type="spellStart"/>
            <w:r>
              <w:rPr>
                <w:szCs w:val="24"/>
              </w:rPr>
              <w:t>p</w:t>
            </w:r>
            <w:r>
              <w:rPr>
                <w:szCs w:val="24"/>
                <w:vertAlign w:val="subscript"/>
              </w:rPr>
              <w:t>W</w:t>
            </w:r>
            <w:proofErr w:type="spellEnd"/>
            <w:r>
              <w:rPr>
                <w:szCs w:val="24"/>
              </w:rPr>
              <w:t>) / 14 621 318 × Q</w:t>
            </w:r>
            <w:r>
              <w:rPr>
                <w:szCs w:val="24"/>
                <w:vertAlign w:val="subscript"/>
              </w:rPr>
              <w:t>H</w:t>
            </w:r>
          </w:p>
        </w:tc>
      </w:tr>
      <w:tr w:rsidR="00F07C63" w14:paraId="6C70910B" w14:textId="77777777">
        <w:tc>
          <w:tcPr>
            <w:tcW w:w="690" w:type="dxa"/>
          </w:tcPr>
          <w:p w14:paraId="04964E47" w14:textId="77777777" w:rsidR="00F07C63" w:rsidRDefault="004663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3711" w:type="dxa"/>
          </w:tcPr>
          <w:p w14:paraId="1545A1D9" w14:textId="77777777" w:rsidR="00F07C63" w:rsidRDefault="004663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šilumos perdavimo pajamų bazinio lygio kintamoji dalis</w:t>
            </w:r>
          </w:p>
        </w:tc>
        <w:tc>
          <w:tcPr>
            <w:tcW w:w="5227" w:type="dxa"/>
          </w:tcPr>
          <w:p w14:paraId="2B5EBC75" w14:textId="77777777" w:rsidR="00F07C63" w:rsidRDefault="004663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R</w:t>
            </w:r>
            <w:r>
              <w:rPr>
                <w:szCs w:val="24"/>
                <w:vertAlign w:val="subscript"/>
              </w:rPr>
              <w:t>HT</w:t>
            </w:r>
            <w:r>
              <w:rPr>
                <w:szCs w:val="24"/>
              </w:rPr>
              <w:t>,</w:t>
            </w:r>
            <w:r>
              <w:rPr>
                <w:szCs w:val="24"/>
                <w:vertAlign w:val="subscript"/>
              </w:rPr>
              <w:t>KD</w:t>
            </w:r>
            <w:r>
              <w:rPr>
                <w:szCs w:val="24"/>
              </w:rPr>
              <w:t xml:space="preserve"> = (214 085 × </w:t>
            </w:r>
            <w:proofErr w:type="spellStart"/>
            <w:r>
              <w:rPr>
                <w:szCs w:val="24"/>
              </w:rPr>
              <w:t>p</w:t>
            </w:r>
            <w:r>
              <w:rPr>
                <w:szCs w:val="24"/>
                <w:vertAlign w:val="subscript"/>
              </w:rPr>
              <w:t>E</w:t>
            </w:r>
            <w:proofErr w:type="spellEnd"/>
            <w:r>
              <w:rPr>
                <w:szCs w:val="24"/>
              </w:rPr>
              <w:t xml:space="preserve"> + 205 × </w:t>
            </w:r>
            <w:proofErr w:type="spellStart"/>
            <w:r>
              <w:rPr>
                <w:szCs w:val="24"/>
              </w:rPr>
              <w:t>p</w:t>
            </w:r>
            <w:r>
              <w:rPr>
                <w:szCs w:val="24"/>
                <w:vertAlign w:val="subscript"/>
              </w:rPr>
              <w:t>W</w:t>
            </w:r>
            <w:proofErr w:type="spellEnd"/>
            <w:r>
              <w:rPr>
                <w:szCs w:val="24"/>
              </w:rPr>
              <w:t xml:space="preserve"> + 1 705 806 × R</w:t>
            </w:r>
            <w:r>
              <w:rPr>
                <w:szCs w:val="24"/>
                <w:vertAlign w:val="subscript"/>
              </w:rPr>
              <w:t>H</w:t>
            </w:r>
            <w:r>
              <w:rPr>
                <w:szCs w:val="24"/>
              </w:rPr>
              <w:t xml:space="preserve"> / 14 621 318) / 12 915 512× Q</w:t>
            </w:r>
            <w:r>
              <w:rPr>
                <w:szCs w:val="24"/>
                <w:vertAlign w:val="subscript"/>
              </w:rPr>
              <w:t>HR</w:t>
            </w:r>
          </w:p>
        </w:tc>
      </w:tr>
      <w:tr w:rsidR="00F07C63" w14:paraId="48A21C42" w14:textId="77777777">
        <w:tc>
          <w:tcPr>
            <w:tcW w:w="690" w:type="dxa"/>
          </w:tcPr>
          <w:p w14:paraId="35794A35" w14:textId="77777777" w:rsidR="00F07C63" w:rsidRDefault="004663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3711" w:type="dxa"/>
          </w:tcPr>
          <w:p w14:paraId="0920ACCC" w14:textId="77777777" w:rsidR="00F07C63" w:rsidRDefault="004663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šilumos gamybos (įskaitant perkamą šilumą) pajamų bazinis lygis</w:t>
            </w:r>
          </w:p>
        </w:tc>
        <w:tc>
          <w:tcPr>
            <w:tcW w:w="5227" w:type="dxa"/>
          </w:tcPr>
          <w:p w14:paraId="4591C3E8" w14:textId="77777777" w:rsidR="00F07C63" w:rsidRDefault="00F07C63">
            <w:pPr>
              <w:jc w:val="center"/>
              <w:rPr>
                <w:szCs w:val="24"/>
              </w:rPr>
            </w:pPr>
          </w:p>
          <w:p w14:paraId="04158529" w14:textId="77777777" w:rsidR="00F07C63" w:rsidRDefault="004663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R</w:t>
            </w:r>
            <w:r>
              <w:rPr>
                <w:szCs w:val="24"/>
                <w:vertAlign w:val="subscript"/>
              </w:rPr>
              <w:t>H</w:t>
            </w:r>
            <w:r>
              <w:rPr>
                <w:szCs w:val="24"/>
              </w:rPr>
              <w:t xml:space="preserve"> = 506 865 + R</w:t>
            </w:r>
            <w:r>
              <w:rPr>
                <w:szCs w:val="24"/>
                <w:vertAlign w:val="subscript"/>
              </w:rPr>
              <w:t>H</w:t>
            </w:r>
            <w:r>
              <w:rPr>
                <w:szCs w:val="24"/>
              </w:rPr>
              <w:t>,</w:t>
            </w:r>
            <w:r>
              <w:rPr>
                <w:szCs w:val="24"/>
                <w:vertAlign w:val="subscript"/>
              </w:rPr>
              <w:t>KD</w:t>
            </w:r>
          </w:p>
        </w:tc>
      </w:tr>
    </w:tbl>
    <w:p w14:paraId="0E22E9D2" w14:textId="6CF36F7D" w:rsidR="00F07C63" w:rsidRDefault="00F07C63">
      <w:pPr>
        <w:rPr>
          <w:szCs w:val="24"/>
        </w:rPr>
      </w:pPr>
    </w:p>
    <w:p w14:paraId="6C70C898" w14:textId="77777777" w:rsidR="00F07C63" w:rsidRDefault="004663D1">
      <w:pPr>
        <w:ind w:firstLine="1259"/>
        <w:rPr>
          <w:szCs w:val="24"/>
        </w:rPr>
      </w:pPr>
      <w:proofErr w:type="spellStart"/>
      <w:r>
        <w:rPr>
          <w:szCs w:val="24"/>
        </w:rPr>
        <w:t>p</w:t>
      </w:r>
      <w:r>
        <w:rPr>
          <w:szCs w:val="24"/>
          <w:vertAlign w:val="subscript"/>
        </w:rPr>
        <w:t>F</w:t>
      </w:r>
      <w:proofErr w:type="spellEnd"/>
      <w:r>
        <w:rPr>
          <w:szCs w:val="24"/>
        </w:rPr>
        <w:t xml:space="preserve"> – vidutinė svertinė kuro kaina, apskaičiuota pagal kuro žemutinę šiluminę vertę, Eur/MWh;</w:t>
      </w:r>
    </w:p>
    <w:p w14:paraId="3DCC6EF9" w14:textId="77777777" w:rsidR="00F07C63" w:rsidRDefault="004663D1">
      <w:pPr>
        <w:ind w:firstLine="1259"/>
        <w:rPr>
          <w:szCs w:val="24"/>
        </w:rPr>
      </w:pPr>
      <w:proofErr w:type="spellStart"/>
      <w:r>
        <w:rPr>
          <w:szCs w:val="24"/>
        </w:rPr>
        <w:t>p</w:t>
      </w:r>
      <w:r>
        <w:rPr>
          <w:szCs w:val="24"/>
          <w:vertAlign w:val="subscript"/>
        </w:rPr>
        <w:t>E</w:t>
      </w:r>
      <w:proofErr w:type="spellEnd"/>
      <w:r>
        <w:rPr>
          <w:szCs w:val="24"/>
        </w:rPr>
        <w:t xml:space="preserve"> – elektros energijos kaina, Eur/kWh; </w:t>
      </w:r>
    </w:p>
    <w:p w14:paraId="66CA14C1" w14:textId="5209034C" w:rsidR="00F07C63" w:rsidRDefault="004663D1">
      <w:pPr>
        <w:ind w:firstLine="1259"/>
        <w:rPr>
          <w:szCs w:val="24"/>
        </w:rPr>
      </w:pPr>
      <w:proofErr w:type="spellStart"/>
      <w:r>
        <w:rPr>
          <w:szCs w:val="24"/>
        </w:rPr>
        <w:t>p</w:t>
      </w:r>
      <w:r>
        <w:rPr>
          <w:szCs w:val="24"/>
          <w:vertAlign w:val="subscript"/>
        </w:rPr>
        <w:t>W</w:t>
      </w:r>
      <w:proofErr w:type="spellEnd"/>
      <w:r>
        <w:rPr>
          <w:szCs w:val="24"/>
        </w:rPr>
        <w:t xml:space="preserve"> – vandens kaina, Eur/m</w:t>
      </w:r>
      <w:r w:rsidRPr="00173168">
        <w:rPr>
          <w:szCs w:val="24"/>
          <w:vertAlign w:val="superscript"/>
        </w:rPr>
        <w:t>3</w:t>
      </w:r>
      <w:r>
        <w:rPr>
          <w:szCs w:val="24"/>
        </w:rPr>
        <w:t xml:space="preserve">; </w:t>
      </w:r>
    </w:p>
    <w:p w14:paraId="718B2932" w14:textId="77777777" w:rsidR="00F07C63" w:rsidRDefault="004663D1">
      <w:pPr>
        <w:ind w:firstLine="1259"/>
        <w:rPr>
          <w:szCs w:val="24"/>
        </w:rPr>
      </w:pPr>
      <w:r>
        <w:rPr>
          <w:szCs w:val="24"/>
        </w:rPr>
        <w:t>Q</w:t>
      </w:r>
      <w:r>
        <w:rPr>
          <w:szCs w:val="24"/>
          <w:vertAlign w:val="subscript"/>
        </w:rPr>
        <w:t>H</w:t>
      </w:r>
      <w:r>
        <w:rPr>
          <w:szCs w:val="24"/>
        </w:rPr>
        <w:t xml:space="preserve"> – faktiškai savuose šaltiniuose pagamintos ir į tinklą patiektos šilumos kiekis, kWh; </w:t>
      </w:r>
    </w:p>
    <w:p w14:paraId="02B85163" w14:textId="77777777" w:rsidR="00F07C63" w:rsidRDefault="004663D1">
      <w:pPr>
        <w:ind w:firstLine="1259"/>
        <w:rPr>
          <w:szCs w:val="24"/>
        </w:rPr>
      </w:pPr>
      <w:r>
        <w:rPr>
          <w:szCs w:val="24"/>
        </w:rPr>
        <w:t>Q</w:t>
      </w:r>
      <w:r>
        <w:rPr>
          <w:szCs w:val="24"/>
          <w:vertAlign w:val="subscript"/>
        </w:rPr>
        <w:t>HR</w:t>
      </w:r>
      <w:r>
        <w:rPr>
          <w:szCs w:val="24"/>
        </w:rPr>
        <w:t xml:space="preserve"> – faktiškai realizuotos šilumos kiekis, kWh. </w:t>
      </w:r>
    </w:p>
    <w:p w14:paraId="7416FDEE" w14:textId="742F3E91" w:rsidR="00F07C63" w:rsidRDefault="004663D1">
      <w:pPr>
        <w:tabs>
          <w:tab w:val="left" w:pos="1247"/>
        </w:tabs>
        <w:ind w:firstLine="1259"/>
        <w:jc w:val="both"/>
        <w:rPr>
          <w:szCs w:val="24"/>
          <w:lang w:eastAsia="lt-LT"/>
        </w:rPr>
      </w:pPr>
      <w:r>
        <w:rPr>
          <w:szCs w:val="24"/>
          <w:lang w:eastAsia="lt-LT"/>
        </w:rPr>
        <w:t xml:space="preserve">3. </w:t>
      </w:r>
      <w:r w:rsidR="00837FA5">
        <w:rPr>
          <w:szCs w:val="24"/>
          <w:lang w:eastAsia="lt-LT"/>
        </w:rPr>
        <w:t>Nurodyti,</w:t>
      </w:r>
      <w:r>
        <w:rPr>
          <w:szCs w:val="24"/>
          <w:lang w:eastAsia="lt-LT"/>
        </w:rPr>
        <w:t xml:space="preserve"> kad šis sprendimas gali būti skundžiamas Lietuvos Respublikos administracinių bylų teisenos įstatymo nustatyta tvarka Lietuvos administracinių ginčų komisijos Klaipėdos apygardos skyriui (J. Janonio g. 24, Klaipėda) arba Regionų administracinio teismo </w:t>
      </w:r>
      <w:r>
        <w:rPr>
          <w:szCs w:val="24"/>
          <w:lang w:eastAsia="lt-LT"/>
        </w:rPr>
        <w:lastRenderedPageBreak/>
        <w:t>Klaipėdos rūmams (Galinio Pylimo g. 9, Klaipėda) per vieną mėnesį nuo šio teisės akto paskelbimo arba įteikimo suinteresuotam asmeniui dienos.</w:t>
      </w:r>
    </w:p>
    <w:p w14:paraId="311891CB" w14:textId="77777777" w:rsidR="00F07C63" w:rsidRDefault="00F07C63">
      <w:pPr>
        <w:jc w:val="both"/>
        <w:rPr>
          <w:szCs w:val="24"/>
        </w:rPr>
      </w:pPr>
    </w:p>
    <w:p w14:paraId="169DECBE" w14:textId="77777777" w:rsidR="00F07C63" w:rsidRDefault="00F07C63">
      <w:pPr>
        <w:jc w:val="both"/>
        <w:rPr>
          <w:szCs w:val="24"/>
        </w:rPr>
      </w:pPr>
    </w:p>
    <w:tbl>
      <w:tblPr>
        <w:tblStyle w:val="Lentelstinklelis"/>
        <w:tblW w:w="9628" w:type="dxa"/>
        <w:tblLayout w:type="fixed"/>
        <w:tblLook w:val="04A0" w:firstRow="1" w:lastRow="0" w:firstColumn="1" w:lastColumn="0" w:noHBand="0" w:noVBand="1"/>
      </w:tblPr>
      <w:tblGrid>
        <w:gridCol w:w="4815"/>
        <w:gridCol w:w="4813"/>
      </w:tblGrid>
      <w:tr w:rsidR="00F07C63" w14:paraId="2529B8B7" w14:textId="77777777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43900040" w14:textId="77777777" w:rsidR="00F07C63" w:rsidRDefault="004663D1">
            <w:pPr>
              <w:ind w:hanging="108"/>
              <w:jc w:val="both"/>
              <w:rPr>
                <w:szCs w:val="24"/>
              </w:rPr>
            </w:pPr>
            <w:r>
              <w:rPr>
                <w:szCs w:val="24"/>
              </w:rPr>
              <w:t>Savivaldybės meras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14:paraId="06667F2E" w14:textId="77777777" w:rsidR="00F07C63" w:rsidRDefault="00F07C63">
            <w:pPr>
              <w:jc w:val="both"/>
              <w:rPr>
                <w:szCs w:val="24"/>
              </w:rPr>
            </w:pPr>
          </w:p>
        </w:tc>
      </w:tr>
    </w:tbl>
    <w:p w14:paraId="4CA01660" w14:textId="77777777" w:rsidR="00F07C63" w:rsidRDefault="00F07C63">
      <w:pPr>
        <w:jc w:val="both"/>
        <w:rPr>
          <w:szCs w:val="24"/>
        </w:rPr>
      </w:pPr>
    </w:p>
    <w:p w14:paraId="34874F2C" w14:textId="77777777" w:rsidR="00F07C63" w:rsidRDefault="00F07C63">
      <w:pPr>
        <w:tabs>
          <w:tab w:val="left" w:pos="7044"/>
        </w:tabs>
        <w:jc w:val="both"/>
      </w:pPr>
    </w:p>
    <w:p w14:paraId="45F50CD9" w14:textId="77777777" w:rsidR="00F07C63" w:rsidRDefault="00F07C63">
      <w:pPr>
        <w:jc w:val="both"/>
      </w:pPr>
    </w:p>
    <w:p w14:paraId="64FAADB5" w14:textId="77777777" w:rsidR="00F07C63" w:rsidRDefault="00F07C63">
      <w:pPr>
        <w:jc w:val="both"/>
      </w:pPr>
    </w:p>
    <w:p w14:paraId="7FE6E087" w14:textId="77777777" w:rsidR="00F07C63" w:rsidRDefault="00F07C63">
      <w:pPr>
        <w:jc w:val="both"/>
      </w:pPr>
    </w:p>
    <w:p w14:paraId="57408AD6" w14:textId="77777777" w:rsidR="00F07C63" w:rsidRDefault="00F07C63"/>
    <w:p w14:paraId="621B0DE1" w14:textId="77777777" w:rsidR="00F07C63" w:rsidRDefault="00F07C63"/>
    <w:p w14:paraId="42F05E49" w14:textId="77777777" w:rsidR="00F07C63" w:rsidRDefault="00F07C63"/>
    <w:p w14:paraId="1A5DDF6D" w14:textId="77777777" w:rsidR="00F07C63" w:rsidRDefault="00F07C63"/>
    <w:p w14:paraId="1E512853" w14:textId="77777777" w:rsidR="00F07C63" w:rsidRDefault="00F07C63"/>
    <w:p w14:paraId="2A84B5D2" w14:textId="77777777" w:rsidR="00F07C63" w:rsidRDefault="00F07C63"/>
    <w:p w14:paraId="403FFF92" w14:textId="77777777" w:rsidR="00F07C63" w:rsidRDefault="00F07C63"/>
    <w:p w14:paraId="723C6C69" w14:textId="77777777" w:rsidR="00F07C63" w:rsidRDefault="00F07C63"/>
    <w:p w14:paraId="1317F953" w14:textId="77777777" w:rsidR="00F07C63" w:rsidRDefault="00F07C63"/>
    <w:p w14:paraId="19C49E53" w14:textId="77777777" w:rsidR="00F07C63" w:rsidRDefault="00F07C63"/>
    <w:p w14:paraId="26FAA055" w14:textId="77777777" w:rsidR="00F07C63" w:rsidRDefault="00F07C63"/>
    <w:p w14:paraId="77E5AFF9" w14:textId="77777777" w:rsidR="00F07C63" w:rsidRDefault="00F07C63"/>
    <w:p w14:paraId="419CCE28" w14:textId="77777777" w:rsidR="00F07C63" w:rsidRDefault="00F07C63"/>
    <w:p w14:paraId="379DA12F" w14:textId="77777777" w:rsidR="00F07C63" w:rsidRDefault="00F07C63"/>
    <w:p w14:paraId="353D5AF2" w14:textId="77777777" w:rsidR="00F07C63" w:rsidRDefault="00F07C63"/>
    <w:p w14:paraId="0DD6CBB6" w14:textId="77777777" w:rsidR="00F07C63" w:rsidRDefault="00F07C63"/>
    <w:p w14:paraId="0451B7C6" w14:textId="77777777" w:rsidR="00F07C63" w:rsidRDefault="00F07C63"/>
    <w:p w14:paraId="4E03D250" w14:textId="77777777" w:rsidR="00F07C63" w:rsidRDefault="00F07C63"/>
    <w:p w14:paraId="03A8276D" w14:textId="77777777" w:rsidR="00F07C63" w:rsidRDefault="00F07C63"/>
    <w:p w14:paraId="64FD2456" w14:textId="77777777" w:rsidR="00F07C63" w:rsidRDefault="00F07C63"/>
    <w:p w14:paraId="5E67E9BB" w14:textId="77777777" w:rsidR="00F07C63" w:rsidRDefault="00F07C63"/>
    <w:p w14:paraId="537E99C0" w14:textId="77777777" w:rsidR="00F07C63" w:rsidRDefault="00F07C63"/>
    <w:p w14:paraId="3ADD4D64" w14:textId="77777777" w:rsidR="00F07C63" w:rsidRDefault="00F07C63"/>
    <w:p w14:paraId="56EECBB8" w14:textId="77777777" w:rsidR="00F07C63" w:rsidRDefault="00F07C63"/>
    <w:p w14:paraId="220A3C3E" w14:textId="77777777" w:rsidR="00F07C63" w:rsidRDefault="00F07C63"/>
    <w:p w14:paraId="7DB5EDA9" w14:textId="77777777" w:rsidR="00F07C63" w:rsidRDefault="00F07C63"/>
    <w:p w14:paraId="476B761D" w14:textId="77777777" w:rsidR="00F07C63" w:rsidRDefault="00F07C63"/>
    <w:p w14:paraId="009F0AFC" w14:textId="77777777" w:rsidR="00F07C63" w:rsidRDefault="00F07C63"/>
    <w:p w14:paraId="70750DDB" w14:textId="77777777" w:rsidR="00F07C63" w:rsidRDefault="00F07C63"/>
    <w:p w14:paraId="55A1801F" w14:textId="77777777" w:rsidR="00F07C63" w:rsidRDefault="00F07C63"/>
    <w:p w14:paraId="2FBD0A7E" w14:textId="77777777" w:rsidR="00F07C63" w:rsidRDefault="00F07C63"/>
    <w:p w14:paraId="02484677" w14:textId="77777777" w:rsidR="00F07C63" w:rsidRDefault="00F07C63"/>
    <w:p w14:paraId="29C3E9AC" w14:textId="77777777" w:rsidR="00F07C63" w:rsidRDefault="00F07C63"/>
    <w:p w14:paraId="5BE825EE" w14:textId="77777777" w:rsidR="00F07C63" w:rsidRDefault="00F07C63"/>
    <w:p w14:paraId="74040003" w14:textId="77777777" w:rsidR="00F07C63" w:rsidRDefault="00F07C63"/>
    <w:p w14:paraId="58816A26" w14:textId="77777777" w:rsidR="00F07C63" w:rsidRDefault="00F07C63"/>
    <w:p w14:paraId="77D225C4" w14:textId="77777777" w:rsidR="00F07C63" w:rsidRDefault="00F07C63"/>
    <w:p w14:paraId="53FFDAF8" w14:textId="77777777" w:rsidR="00F07C63" w:rsidRDefault="00F07C63"/>
    <w:p w14:paraId="19804539" w14:textId="77777777" w:rsidR="00F07C63" w:rsidRDefault="00F07C63"/>
    <w:p w14:paraId="6D3F1F17" w14:textId="77777777" w:rsidR="00F07C63" w:rsidRDefault="004663D1">
      <w:r>
        <w:t xml:space="preserve">Simona </w:t>
      </w:r>
      <w:proofErr w:type="spellStart"/>
      <w:r>
        <w:t>Karečkaitė</w:t>
      </w:r>
      <w:proofErr w:type="spellEnd"/>
      <w:r>
        <w:t>, tel. ( 0440)  45 570</w:t>
      </w:r>
    </w:p>
    <w:sectPr w:rsidR="00F07C63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6B00C" w14:textId="77777777" w:rsidR="00B453D8" w:rsidRDefault="00B453D8">
      <w:r>
        <w:separator/>
      </w:r>
    </w:p>
  </w:endnote>
  <w:endnote w:type="continuationSeparator" w:id="0">
    <w:p w14:paraId="2B533264" w14:textId="77777777" w:rsidR="00B453D8" w:rsidRDefault="00B4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mbria"/>
    <w:charset w:val="01"/>
    <w:family w:val="swiss"/>
    <w:pitch w:val="variable"/>
  </w:font>
  <w:font w:name="Linux Libertine G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1136F" w14:textId="77777777" w:rsidR="00B453D8" w:rsidRDefault="00B453D8">
      <w:r>
        <w:separator/>
      </w:r>
    </w:p>
  </w:footnote>
  <w:footnote w:type="continuationSeparator" w:id="0">
    <w:p w14:paraId="08DC0564" w14:textId="77777777" w:rsidR="00B453D8" w:rsidRDefault="00B45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08BB7" w14:textId="77777777" w:rsidR="00F07C63" w:rsidRDefault="00F07C6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2178181"/>
      <w:docPartObj>
        <w:docPartGallery w:val="Page Numbers (Top of Page)"/>
        <w:docPartUnique/>
      </w:docPartObj>
    </w:sdtPr>
    <w:sdtEndPr/>
    <w:sdtContent>
      <w:p w14:paraId="4327057E" w14:textId="77777777" w:rsidR="00F07C63" w:rsidRDefault="004663D1">
        <w:pPr>
          <w:pStyle w:val="Antrats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4B0A9A79" w14:textId="77777777" w:rsidR="00F07C63" w:rsidRDefault="00F07C63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262EB" w14:textId="77777777" w:rsidR="00F07C63" w:rsidRDefault="004663D1">
    <w:pPr>
      <w:pStyle w:val="Antrats"/>
      <w:jc w:val="right"/>
      <w:rPr>
        <w:b/>
        <w:bCs/>
        <w:i/>
        <w:iCs/>
        <w:szCs w:val="24"/>
      </w:rPr>
    </w:pPr>
    <w:r>
      <w:rPr>
        <w:b/>
        <w:bCs/>
        <w:i/>
        <w:iCs/>
        <w:szCs w:val="24"/>
      </w:rPr>
      <w:t>Projektas</w:t>
    </w:r>
  </w:p>
  <w:p w14:paraId="2EC99854" w14:textId="77777777" w:rsidR="00F07C63" w:rsidRDefault="00F07C63">
    <w:pPr>
      <w:pStyle w:val="Antrats"/>
      <w:jc w:val="center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C63"/>
    <w:rsid w:val="00173168"/>
    <w:rsid w:val="004663D1"/>
    <w:rsid w:val="00610504"/>
    <w:rsid w:val="007348D1"/>
    <w:rsid w:val="007A0566"/>
    <w:rsid w:val="00837FA5"/>
    <w:rsid w:val="00B453D8"/>
    <w:rsid w:val="00CA66D4"/>
    <w:rsid w:val="00F0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17999"/>
  <w15:docId w15:val="{4652E7A1-0ED9-45D3-BF37-E2543859C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6F6B82"/>
    <w:rPr>
      <w:rFonts w:ascii="Times New Roman" w:eastAsia="Times New Roman" w:hAnsi="Times New Roman" w:cs="Times New Roman"/>
      <w:sz w:val="24"/>
      <w:szCs w:val="20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sid w:val="006F6B82"/>
    <w:rPr>
      <w:rFonts w:ascii="Tahoma" w:eastAsia="Times New Roman" w:hAnsi="Tahoma" w:cs="Tahoma"/>
      <w:sz w:val="16"/>
      <w:szCs w:val="16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AB13B9"/>
    <w:rPr>
      <w:rFonts w:ascii="Times New Roman" w:eastAsia="Times New Roman" w:hAnsi="Times New Roman" w:cs="Times New Roman"/>
      <w:sz w:val="24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qFormat/>
    <w:rsid w:val="006562E4"/>
    <w:rPr>
      <w:sz w:val="16"/>
      <w:szCs w:val="16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qFormat/>
    <w:rsid w:val="006562E4"/>
    <w:rPr>
      <w:rFonts w:ascii="Times New Roman" w:eastAsia="Times New Roman" w:hAnsi="Times New Roman" w:cs="Times New Roman"/>
      <w:sz w:val="20"/>
      <w:szCs w:val="20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qFormat/>
    <w:rsid w:val="006562E4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prastasis"/>
    <w:qFormat/>
    <w:pPr>
      <w:suppressLineNumbers/>
    </w:pPr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  <w:qFormat/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sid w:val="006F6B82"/>
    <w:rPr>
      <w:rFonts w:ascii="Tahoma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paragraph" w:styleId="Betarp">
    <w:name w:val="No Spacing"/>
    <w:uiPriority w:val="1"/>
    <w:qFormat/>
    <w:rsid w:val="00EC1499"/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uiPriority w:val="99"/>
    <w:semiHidden/>
    <w:qFormat/>
    <w:rsid w:val="000E7D3B"/>
    <w:rPr>
      <w:rFonts w:ascii="Times New Roman" w:eastAsia="Times New Roman" w:hAnsi="Times New Roman" w:cs="Times New Roman"/>
      <w:sz w:val="24"/>
      <w:szCs w:val="20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6562E4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qFormat/>
    <w:rsid w:val="006562E4"/>
    <w:rPr>
      <w:b/>
      <w:bCs/>
    </w:rPr>
  </w:style>
  <w:style w:type="table" w:styleId="Lentelstinklelis">
    <w:name w:val="Table Grid"/>
    <w:basedOn w:val="prastojilentel"/>
    <w:uiPriority w:val="59"/>
    <w:rsid w:val="006123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7C40F-5F45-4525-8D1C-F8D5E27E8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1695</Words>
  <Characters>967</Characters>
  <Application>Microsoft Office Word</Application>
  <DocSecurity>4</DocSecurity>
  <Lines>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2025-08-18T08:00:00Z</cp:lastPrinted>
  <dcterms:created xsi:type="dcterms:W3CDTF">2025-08-19T05:43:00Z</dcterms:created>
  <dcterms:modified xsi:type="dcterms:W3CDTF">2025-08-19T05:43:00Z</dcterms:modified>
  <dc:language>lt-LT</dc:language>
</cp:coreProperties>
</file>